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19" w:rsidRPr="00806733" w:rsidRDefault="006D4121" w:rsidP="00806733">
      <w:pPr>
        <w:ind w:left="142"/>
        <w:rPr>
          <w:rFonts w:eastAsia="Times New Roman" w:cs="Times New Roman"/>
          <w:b/>
          <w:bCs/>
          <w:sz w:val="28"/>
          <w:szCs w:val="40"/>
          <w:lang w:val="nb-NO"/>
        </w:rPr>
      </w:pPr>
      <w:r w:rsidRPr="00806733">
        <w:rPr>
          <w:b/>
          <w:bCs/>
          <w:sz w:val="28"/>
          <w:szCs w:val="28"/>
          <w:lang w:val="nb-NO"/>
        </w:rPr>
        <w:t>Gravplassmyndigheten</w:t>
      </w:r>
      <w:r w:rsidRPr="00806733">
        <w:rPr>
          <w:b/>
          <w:bCs/>
          <w:spacing w:val="39"/>
          <w:sz w:val="28"/>
          <w:szCs w:val="28"/>
          <w:lang w:val="nb-NO"/>
        </w:rPr>
        <w:t xml:space="preserve"> </w:t>
      </w:r>
      <w:r w:rsidRPr="00806733">
        <w:rPr>
          <w:b/>
          <w:bCs/>
          <w:sz w:val="28"/>
          <w:szCs w:val="28"/>
          <w:lang w:val="nb-NO"/>
        </w:rPr>
        <w:t>i</w:t>
      </w:r>
      <w:r w:rsidRPr="00806733">
        <w:rPr>
          <w:b/>
          <w:bCs/>
          <w:spacing w:val="3"/>
          <w:sz w:val="28"/>
          <w:szCs w:val="28"/>
          <w:lang w:val="nb-NO"/>
        </w:rPr>
        <w:t xml:space="preserve"> </w:t>
      </w:r>
      <w:r w:rsidR="00136C26" w:rsidRPr="00806733">
        <w:rPr>
          <w:b/>
          <w:bCs/>
          <w:sz w:val="28"/>
          <w:szCs w:val="28"/>
          <w:lang w:val="nb-NO"/>
        </w:rPr>
        <w:t>Holmestrand</w:t>
      </w:r>
    </w:p>
    <w:p w:rsidR="00086F19" w:rsidRPr="00806733" w:rsidRDefault="00136C26" w:rsidP="00806733">
      <w:pPr>
        <w:ind w:left="142"/>
        <w:rPr>
          <w:rFonts w:eastAsia="Times New Roman" w:cs="Times New Roman"/>
          <w:b/>
          <w:bCs/>
          <w:lang w:val="nb-NO"/>
        </w:rPr>
      </w:pPr>
      <w:r w:rsidRPr="00806733">
        <w:rPr>
          <w:b/>
          <w:bCs/>
          <w:spacing w:val="-1"/>
          <w:lang w:val="nb-NO"/>
        </w:rPr>
        <w:t>Hofslundveien 5</w:t>
      </w:r>
      <w:r w:rsidR="006D4121" w:rsidRPr="00806733">
        <w:rPr>
          <w:b/>
          <w:bCs/>
          <w:lang w:val="nb-NO"/>
        </w:rPr>
        <w:t>, 3</w:t>
      </w:r>
      <w:r w:rsidRPr="00806733">
        <w:rPr>
          <w:b/>
          <w:bCs/>
          <w:lang w:val="nb-NO"/>
        </w:rPr>
        <w:t>090</w:t>
      </w:r>
      <w:r w:rsidR="006D4121" w:rsidRPr="00806733">
        <w:rPr>
          <w:b/>
          <w:bCs/>
          <w:spacing w:val="-3"/>
          <w:lang w:val="nb-NO"/>
        </w:rPr>
        <w:t xml:space="preserve"> </w:t>
      </w:r>
      <w:r w:rsidRPr="00806733">
        <w:rPr>
          <w:b/>
          <w:bCs/>
          <w:spacing w:val="-3"/>
          <w:lang w:val="nb-NO"/>
        </w:rPr>
        <w:t>HOF</w:t>
      </w:r>
    </w:p>
    <w:p w:rsidR="00086F19" w:rsidRPr="00806733" w:rsidRDefault="00086F19" w:rsidP="00806733">
      <w:pPr>
        <w:ind w:left="142"/>
        <w:rPr>
          <w:rFonts w:eastAsia="Times New Roman" w:cs="Times New Roman"/>
          <w:sz w:val="20"/>
          <w:szCs w:val="20"/>
          <w:lang w:val="nb-NO"/>
        </w:rPr>
      </w:pPr>
    </w:p>
    <w:p w:rsidR="00086F19" w:rsidRPr="00806733" w:rsidRDefault="00086F19" w:rsidP="00806733">
      <w:pPr>
        <w:ind w:left="142"/>
        <w:rPr>
          <w:rFonts w:eastAsia="Times New Roman" w:cs="Times New Roman"/>
          <w:sz w:val="20"/>
          <w:szCs w:val="20"/>
          <w:lang w:val="nb-NO"/>
        </w:rPr>
      </w:pPr>
    </w:p>
    <w:p w:rsidR="00806733" w:rsidRPr="00806733" w:rsidRDefault="00806733" w:rsidP="00806733">
      <w:pPr>
        <w:spacing w:before="138" w:line="367" w:lineRule="exact"/>
        <w:ind w:left="142"/>
        <w:rPr>
          <w:rFonts w:ascii="Arial" w:eastAsia="Arial" w:hAnsi="Arial"/>
          <w:sz w:val="20"/>
          <w:szCs w:val="20"/>
          <w:lang w:val="nb-NO"/>
        </w:rPr>
      </w:pPr>
      <w:r w:rsidRPr="00806733">
        <w:rPr>
          <w:rFonts w:ascii="Arial"/>
          <w:b/>
          <w:spacing w:val="-1"/>
          <w:sz w:val="32"/>
          <w:lang w:val="nb-NO"/>
        </w:rPr>
        <w:t>Klage</w:t>
      </w:r>
      <w:r w:rsidRPr="00806733">
        <w:rPr>
          <w:rFonts w:ascii="Arial"/>
          <w:b/>
          <w:sz w:val="32"/>
          <w:lang w:val="nb-NO"/>
        </w:rPr>
        <w:t xml:space="preserve"> </w:t>
      </w:r>
      <w:r w:rsidRPr="00806733">
        <w:rPr>
          <w:rFonts w:ascii="Arial"/>
          <w:b/>
          <w:spacing w:val="-1"/>
          <w:sz w:val="32"/>
          <w:lang w:val="nb-NO"/>
        </w:rPr>
        <w:t>over</w:t>
      </w:r>
      <w:r w:rsidRPr="00806733">
        <w:rPr>
          <w:rFonts w:ascii="Arial"/>
          <w:b/>
          <w:spacing w:val="-4"/>
          <w:sz w:val="32"/>
          <w:lang w:val="nb-NO"/>
        </w:rPr>
        <w:t xml:space="preserve"> </w:t>
      </w:r>
      <w:r w:rsidRPr="00806733">
        <w:rPr>
          <w:rFonts w:ascii="Arial"/>
          <w:b/>
          <w:spacing w:val="-2"/>
          <w:sz w:val="32"/>
          <w:lang w:val="nb-NO"/>
        </w:rPr>
        <w:t>enkeltvedtak</w:t>
      </w:r>
      <w:r w:rsidRPr="00806733">
        <w:rPr>
          <w:rFonts w:ascii="Arial"/>
          <w:b/>
          <w:spacing w:val="-2"/>
          <w:sz w:val="32"/>
          <w:lang w:val="nb-NO"/>
        </w:rPr>
        <w:t xml:space="preserve"> </w:t>
      </w:r>
      <w:r w:rsidRPr="00806733">
        <w:rPr>
          <w:spacing w:val="-1"/>
          <w:lang w:val="nb-NO"/>
        </w:rPr>
        <w:t>jf.</w:t>
      </w:r>
      <w:r w:rsidRPr="00806733">
        <w:rPr>
          <w:spacing w:val="2"/>
          <w:lang w:val="nb-NO"/>
        </w:rPr>
        <w:t xml:space="preserve"> </w:t>
      </w:r>
      <w:r w:rsidRPr="00806733">
        <w:rPr>
          <w:spacing w:val="-2"/>
          <w:lang w:val="nb-NO"/>
        </w:rPr>
        <w:t>forvaltningsloven</w:t>
      </w:r>
      <w:r w:rsidRPr="00806733">
        <w:rPr>
          <w:spacing w:val="-1"/>
          <w:lang w:val="nb-NO"/>
        </w:rPr>
        <w:t xml:space="preserve"> kapittel</w:t>
      </w:r>
      <w:r w:rsidRPr="00806733">
        <w:rPr>
          <w:lang w:val="nb-NO"/>
        </w:rPr>
        <w:t xml:space="preserve"> VI</w:t>
      </w:r>
    </w:p>
    <w:p w:rsidR="00806733" w:rsidRPr="00806733" w:rsidRDefault="00806733" w:rsidP="00806733">
      <w:pPr>
        <w:ind w:left="142"/>
        <w:rPr>
          <w:rFonts w:ascii="Arial" w:eastAsia="Arial" w:hAnsi="Arial" w:cs="Arial"/>
          <w:sz w:val="20"/>
          <w:szCs w:val="20"/>
          <w:lang w:val="nb-NO"/>
        </w:rPr>
      </w:pPr>
      <w:r w:rsidRPr="00806733">
        <w:rPr>
          <w:rFonts w:ascii="Arial" w:hAnsi="Arial"/>
          <w:spacing w:val="-2"/>
          <w:sz w:val="20"/>
          <w:lang w:val="nb-NO"/>
        </w:rPr>
        <w:t>Klagen</w:t>
      </w:r>
      <w:r w:rsidRPr="00806733">
        <w:rPr>
          <w:rFonts w:ascii="Arial" w:hAnsi="Arial"/>
          <w:spacing w:val="-1"/>
          <w:sz w:val="20"/>
          <w:lang w:val="nb-NO"/>
        </w:rPr>
        <w:t xml:space="preserve"> </w:t>
      </w:r>
      <w:r w:rsidRPr="00806733">
        <w:rPr>
          <w:rFonts w:ascii="Arial" w:hAnsi="Arial"/>
          <w:spacing w:val="-2"/>
          <w:sz w:val="20"/>
          <w:lang w:val="nb-NO"/>
        </w:rPr>
        <w:t>sendes:</w:t>
      </w:r>
      <w:r w:rsidRPr="00806733">
        <w:rPr>
          <w:rFonts w:ascii="Arial" w:hAnsi="Arial"/>
          <w:spacing w:val="-21"/>
          <w:sz w:val="20"/>
          <w:lang w:val="nb-NO"/>
        </w:rPr>
        <w:t xml:space="preserve"> </w:t>
      </w:r>
      <w:r w:rsidRPr="00806733">
        <w:rPr>
          <w:rFonts w:ascii="Arial" w:hAnsi="Arial"/>
          <w:spacing w:val="-1"/>
          <w:sz w:val="20"/>
          <w:lang w:val="nb-NO"/>
        </w:rPr>
        <w:t>Gravplassmyndigheten</w:t>
      </w:r>
      <w:r w:rsidRPr="00806733">
        <w:rPr>
          <w:rFonts w:ascii="Arial" w:hAnsi="Arial"/>
          <w:spacing w:val="1"/>
          <w:sz w:val="20"/>
          <w:lang w:val="nb-NO"/>
        </w:rPr>
        <w:t xml:space="preserve"> </w:t>
      </w:r>
      <w:r w:rsidRPr="00806733">
        <w:rPr>
          <w:rFonts w:ascii="Arial" w:hAnsi="Arial"/>
          <w:sz w:val="20"/>
          <w:lang w:val="nb-NO"/>
        </w:rPr>
        <w:t>i</w:t>
      </w:r>
      <w:r w:rsidRPr="00806733">
        <w:rPr>
          <w:rFonts w:ascii="Arial" w:hAnsi="Arial"/>
          <w:sz w:val="20"/>
          <w:lang w:val="nb-NO"/>
        </w:rPr>
        <w:t xml:space="preserve"> Holmestrand</w:t>
      </w:r>
      <w:r w:rsidRPr="00806733">
        <w:rPr>
          <w:rFonts w:ascii="Arial" w:hAnsi="Arial"/>
          <w:spacing w:val="-2"/>
          <w:sz w:val="20"/>
          <w:lang w:val="nb-NO"/>
        </w:rPr>
        <w:t xml:space="preserve">, </w:t>
      </w:r>
      <w:r w:rsidRPr="00806733">
        <w:rPr>
          <w:rFonts w:ascii="Arial"/>
          <w:spacing w:val="-2"/>
          <w:sz w:val="20"/>
          <w:lang w:val="nb-NO"/>
        </w:rPr>
        <w:t>eller</w:t>
      </w:r>
      <w:r w:rsidRPr="00806733">
        <w:rPr>
          <w:rFonts w:ascii="Arial"/>
          <w:spacing w:val="1"/>
          <w:sz w:val="20"/>
          <w:lang w:val="nb-NO"/>
        </w:rPr>
        <w:t xml:space="preserve"> </w:t>
      </w:r>
      <w:r w:rsidRPr="00806733">
        <w:rPr>
          <w:rFonts w:ascii="Arial"/>
          <w:spacing w:val="-2"/>
          <w:sz w:val="20"/>
          <w:lang w:val="nb-NO"/>
        </w:rPr>
        <w:t>via</w:t>
      </w:r>
      <w:r w:rsidRPr="00806733">
        <w:rPr>
          <w:rFonts w:ascii="Arial"/>
          <w:spacing w:val="1"/>
          <w:sz w:val="20"/>
          <w:lang w:val="nb-NO"/>
        </w:rPr>
        <w:t xml:space="preserve"> </w:t>
      </w:r>
      <w:r w:rsidRPr="00806733">
        <w:rPr>
          <w:rFonts w:ascii="Arial"/>
          <w:spacing w:val="-1"/>
          <w:sz w:val="20"/>
          <w:lang w:val="nb-NO"/>
        </w:rPr>
        <w:t>e-post</w:t>
      </w:r>
      <w:r w:rsidRPr="00806733">
        <w:rPr>
          <w:rFonts w:ascii="Arial"/>
          <w:spacing w:val="3"/>
          <w:sz w:val="20"/>
          <w:lang w:val="nb-NO"/>
        </w:rPr>
        <w:t xml:space="preserve"> </w:t>
      </w:r>
      <w:r w:rsidRPr="00806733">
        <w:rPr>
          <w:rFonts w:ascii="Arial"/>
          <w:spacing w:val="-1"/>
          <w:sz w:val="20"/>
          <w:lang w:val="nb-NO"/>
        </w:rPr>
        <w:t>til</w:t>
      </w:r>
      <w:r w:rsidRPr="00806733">
        <w:rPr>
          <w:rFonts w:ascii="Arial"/>
          <w:sz w:val="20"/>
          <w:lang w:val="nb-NO"/>
        </w:rPr>
        <w:t xml:space="preserve"> </w:t>
      </w:r>
      <w:hyperlink r:id="rId7" w:history="1">
        <w:r w:rsidRPr="00806733">
          <w:rPr>
            <w:rStyle w:val="Hyperkobling"/>
            <w:rFonts w:ascii="Arial"/>
            <w:spacing w:val="-1"/>
            <w:sz w:val="20"/>
            <w:lang w:val="nb-NO"/>
          </w:rPr>
          <w:t>post.</w:t>
        </w:r>
        <w:r w:rsidRPr="00806733">
          <w:rPr>
            <w:rStyle w:val="Hyperkobling"/>
            <w:rFonts w:ascii="Arial"/>
            <w:spacing w:val="-1"/>
            <w:sz w:val="20"/>
            <w:lang w:val="nb-NO"/>
          </w:rPr>
          <w:t>holmestrand</w:t>
        </w:r>
        <w:r w:rsidRPr="00806733">
          <w:rPr>
            <w:rStyle w:val="Hyperkobling"/>
            <w:rFonts w:ascii="Arial"/>
            <w:spacing w:val="-1"/>
            <w:sz w:val="20"/>
            <w:lang w:val="nb-NO"/>
          </w:rPr>
          <w:t>@kirken.no</w:t>
        </w:r>
      </w:hyperlink>
    </w:p>
    <w:p w:rsidR="00806733" w:rsidRPr="00806733" w:rsidRDefault="00806733" w:rsidP="00806733">
      <w:pPr>
        <w:ind w:left="142"/>
        <w:rPr>
          <w:rFonts w:ascii="Arial" w:eastAsia="Arial" w:hAnsi="Arial" w:cs="Arial"/>
          <w:sz w:val="20"/>
          <w:szCs w:val="20"/>
          <w:lang w:val="nb-NO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550"/>
        <w:gridCol w:w="6517"/>
      </w:tblGrid>
      <w:tr w:rsidR="00806733" w:rsidRPr="00806733" w:rsidTr="00806733">
        <w:trPr>
          <w:trHeight w:hRule="exact" w:val="1047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733" w:rsidRPr="00806733" w:rsidRDefault="00806733" w:rsidP="00806733">
            <w:pPr>
              <w:pStyle w:val="TableParagraph"/>
              <w:ind w:left="142" w:right="869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1"/>
                <w:sz w:val="18"/>
                <w:lang w:val="nb-NO"/>
              </w:rPr>
              <w:t>Klagers</w:t>
            </w:r>
            <w:r w:rsidRPr="00806733">
              <w:rPr>
                <w:rFonts w:ascii="Arial"/>
                <w:spacing w:val="2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navn</w:t>
            </w:r>
            <w:r w:rsidRPr="00806733">
              <w:rPr>
                <w:rFonts w:ascii="Arial"/>
                <w:spacing w:val="3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og</w:t>
            </w:r>
            <w:r w:rsidRPr="00806733">
              <w:rPr>
                <w:rFonts w:ascii="Times New Roman"/>
                <w:spacing w:val="24"/>
                <w:w w:val="10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kontaktinformasjon: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  <w:tr w:rsidR="00806733" w:rsidRPr="00806733" w:rsidTr="00806733">
        <w:trPr>
          <w:trHeight w:hRule="exact" w:val="1042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733" w:rsidRPr="00806733" w:rsidRDefault="00806733" w:rsidP="00806733">
            <w:pPr>
              <w:pStyle w:val="TableParagraph"/>
              <w:spacing w:line="205" w:lineRule="exact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2"/>
                <w:sz w:val="18"/>
                <w:lang w:val="nb-NO"/>
              </w:rPr>
              <w:t>Vedtaket</w:t>
            </w:r>
            <w:r w:rsidRPr="00806733">
              <w:rPr>
                <w:rFonts w:ascii="Arial"/>
                <w:spacing w:val="5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det</w:t>
            </w:r>
            <w:r w:rsidRPr="00806733">
              <w:rPr>
                <w:rFonts w:ascii="Arial"/>
                <w:spacing w:val="5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klages</w:t>
            </w:r>
            <w:r w:rsidRPr="00806733">
              <w:rPr>
                <w:rFonts w:ascii="Arial"/>
                <w:spacing w:val="8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3"/>
                <w:sz w:val="18"/>
                <w:lang w:val="nb-NO"/>
              </w:rPr>
              <w:t>over: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  <w:tr w:rsidR="00806733" w:rsidRPr="00806733" w:rsidTr="00806733">
        <w:trPr>
          <w:trHeight w:hRule="exact" w:val="427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733" w:rsidRPr="00806733" w:rsidRDefault="00806733" w:rsidP="00806733">
            <w:pPr>
              <w:pStyle w:val="TableParagraph"/>
              <w:spacing w:line="205" w:lineRule="exact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 w:hAnsi="Arial"/>
                <w:spacing w:val="-1"/>
                <w:sz w:val="18"/>
                <w:lang w:val="nb-NO"/>
              </w:rPr>
              <w:t>Dato</w:t>
            </w:r>
            <w:r w:rsidRPr="00806733">
              <w:rPr>
                <w:rFonts w:ascii="Arial" w:hAnsi="Arial"/>
                <w:spacing w:val="3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1"/>
                <w:sz w:val="18"/>
                <w:lang w:val="nb-NO"/>
              </w:rPr>
              <w:t>på</w:t>
            </w:r>
            <w:r w:rsidRPr="00806733">
              <w:rPr>
                <w:rFonts w:ascii="Arial" w:hAnsi="Arial"/>
                <w:spacing w:val="4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2"/>
                <w:sz w:val="18"/>
                <w:lang w:val="nb-NO"/>
              </w:rPr>
              <w:t>vedtaket: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</w:tbl>
    <w:p w:rsidR="00806733" w:rsidRPr="00806733" w:rsidRDefault="00806733" w:rsidP="00806733">
      <w:pPr>
        <w:spacing w:before="9"/>
        <w:ind w:left="142"/>
        <w:rPr>
          <w:rFonts w:ascii="Arial" w:eastAsia="Arial" w:hAnsi="Arial" w:cs="Arial"/>
          <w:sz w:val="17"/>
          <w:szCs w:val="17"/>
          <w:lang w:val="nb-NO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2550"/>
        <w:gridCol w:w="6517"/>
      </w:tblGrid>
      <w:tr w:rsidR="00806733" w:rsidRPr="00806733" w:rsidTr="00806733">
        <w:trPr>
          <w:trHeight w:hRule="exact" w:val="1253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6733" w:rsidRPr="00806733" w:rsidRDefault="00806733" w:rsidP="00806733">
            <w:pPr>
              <w:pStyle w:val="TableParagraph"/>
              <w:spacing w:line="205" w:lineRule="exact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1"/>
                <w:sz w:val="18"/>
                <w:lang w:val="nb-NO"/>
              </w:rPr>
              <w:t>Endring</w:t>
            </w:r>
            <w:r w:rsidRPr="00806733">
              <w:rPr>
                <w:rFonts w:ascii="Arial"/>
                <w:spacing w:val="4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som</w:t>
            </w:r>
            <w:r w:rsidRPr="00806733">
              <w:rPr>
                <w:rFonts w:ascii="Arial"/>
                <w:spacing w:val="12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kreves: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  <w:tr w:rsidR="00806733" w:rsidRPr="00806733" w:rsidTr="00806733">
        <w:trPr>
          <w:trHeight w:hRule="exact" w:val="5185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pStyle w:val="TableParagraph"/>
              <w:spacing w:line="205" w:lineRule="exact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2"/>
                <w:sz w:val="18"/>
                <w:lang w:val="nb-NO"/>
              </w:rPr>
              <w:t>Begrunnelse:</w:t>
            </w:r>
          </w:p>
          <w:p w:rsidR="00806733" w:rsidRPr="00806733" w:rsidRDefault="00806733" w:rsidP="00806733">
            <w:pPr>
              <w:pStyle w:val="TableParagraph"/>
              <w:spacing w:before="10"/>
              <w:ind w:left="142"/>
              <w:rPr>
                <w:rFonts w:ascii="Arial" w:eastAsia="Arial" w:hAnsi="Arial" w:cs="Arial"/>
                <w:sz w:val="17"/>
                <w:szCs w:val="17"/>
                <w:lang w:val="nb-NO"/>
              </w:rPr>
            </w:pPr>
          </w:p>
          <w:p w:rsidR="00806733" w:rsidRPr="00806733" w:rsidRDefault="00806733" w:rsidP="00806733">
            <w:pPr>
              <w:pStyle w:val="TableParagraph"/>
              <w:ind w:left="142" w:right="238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2"/>
                <w:sz w:val="18"/>
                <w:lang w:val="nb-NO"/>
              </w:rPr>
              <w:t>Hvis</w:t>
            </w:r>
            <w:r w:rsidRPr="00806733">
              <w:rPr>
                <w:rFonts w:ascii="Arial"/>
                <w:spacing w:val="5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du</w:t>
            </w:r>
            <w:r w:rsidRPr="00806733">
              <w:rPr>
                <w:rFonts w:ascii="Arial"/>
                <w:spacing w:val="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har</w:t>
            </w:r>
            <w:r w:rsidRPr="00806733">
              <w:rPr>
                <w:rFonts w:ascii="Arial"/>
                <w:spacing w:val="2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behov</w:t>
            </w:r>
            <w:r w:rsidRPr="00806733">
              <w:rPr>
                <w:rFonts w:ascii="Arial"/>
                <w:spacing w:val="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for</w:t>
            </w:r>
            <w:r w:rsidRPr="00806733">
              <w:rPr>
                <w:rFonts w:ascii="Arial"/>
                <w:spacing w:val="3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mer</w:t>
            </w:r>
            <w:r w:rsidRPr="00806733">
              <w:rPr>
                <w:rFonts w:ascii="Times New Roman"/>
                <w:spacing w:val="28"/>
                <w:w w:val="10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plass</w:t>
            </w:r>
            <w:r w:rsidRPr="00806733">
              <w:rPr>
                <w:rFonts w:ascii="Arial"/>
                <w:spacing w:val="7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kan</w:t>
            </w:r>
            <w:r w:rsidRPr="00806733">
              <w:rPr>
                <w:rFonts w:ascii="Arial"/>
                <w:spacing w:val="6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3"/>
                <w:sz w:val="18"/>
                <w:lang w:val="nb-NO"/>
              </w:rPr>
              <w:t>det</w:t>
            </w:r>
            <w:r w:rsidRPr="00806733">
              <w:rPr>
                <w:rFonts w:ascii="Arial"/>
                <w:spacing w:val="4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gjerne</w:t>
            </w:r>
            <w:r w:rsidRPr="00806733">
              <w:rPr>
                <w:rFonts w:ascii="Arial"/>
                <w:spacing w:val="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legges</w:t>
            </w:r>
            <w:r w:rsidRPr="00806733">
              <w:rPr>
                <w:rFonts w:ascii="Times New Roman"/>
                <w:spacing w:val="24"/>
                <w:w w:val="10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ved</w:t>
            </w:r>
            <w:r w:rsidRPr="00806733">
              <w:rPr>
                <w:rFonts w:ascii="Arial"/>
                <w:spacing w:val="5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eget</w:t>
            </w:r>
            <w:r w:rsidRPr="00806733">
              <w:rPr>
                <w:rFonts w:ascii="Arial"/>
                <w:spacing w:val="4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ark.</w:t>
            </w:r>
          </w:p>
          <w:p w:rsidR="00806733" w:rsidRPr="00806733" w:rsidRDefault="00806733" w:rsidP="00806733">
            <w:pPr>
              <w:pStyle w:val="TableParagraph"/>
              <w:ind w:left="142" w:right="326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 w:hAnsi="Arial"/>
                <w:spacing w:val="-1"/>
                <w:sz w:val="18"/>
                <w:lang w:val="nb-NO"/>
              </w:rPr>
              <w:t>Husk</w:t>
            </w:r>
            <w:r w:rsidRPr="00806733">
              <w:rPr>
                <w:rFonts w:ascii="Arial" w:hAnsi="Arial"/>
                <w:spacing w:val="6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z w:val="18"/>
                <w:lang w:val="nb-NO"/>
              </w:rPr>
              <w:t>å</w:t>
            </w:r>
            <w:r w:rsidRPr="00806733">
              <w:rPr>
                <w:rFonts w:ascii="Arial" w:hAnsi="Arial"/>
                <w:spacing w:val="1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2"/>
                <w:sz w:val="18"/>
                <w:lang w:val="nb-NO"/>
              </w:rPr>
              <w:t>legge</w:t>
            </w:r>
            <w:r w:rsidRPr="00806733">
              <w:rPr>
                <w:rFonts w:ascii="Arial" w:hAnsi="Arial"/>
                <w:spacing w:val="1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1"/>
                <w:sz w:val="18"/>
                <w:lang w:val="nb-NO"/>
              </w:rPr>
              <w:t>ved</w:t>
            </w:r>
            <w:r w:rsidRPr="00806733">
              <w:rPr>
                <w:rFonts w:ascii="Times New Roman" w:hAnsi="Times New Roman"/>
                <w:spacing w:val="27"/>
                <w:w w:val="101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2"/>
                <w:sz w:val="18"/>
                <w:lang w:val="nb-NO"/>
              </w:rPr>
              <w:t>dokumentasjon</w:t>
            </w:r>
            <w:r w:rsidRPr="00806733">
              <w:rPr>
                <w:rFonts w:ascii="Arial" w:hAnsi="Arial"/>
                <w:spacing w:val="7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3"/>
                <w:sz w:val="18"/>
                <w:lang w:val="nb-NO"/>
              </w:rPr>
              <w:t>hvis</w:t>
            </w:r>
            <w:r w:rsidRPr="00806733">
              <w:rPr>
                <w:rFonts w:ascii="Arial" w:hAnsi="Arial"/>
                <w:spacing w:val="9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3"/>
                <w:sz w:val="18"/>
                <w:lang w:val="nb-NO"/>
              </w:rPr>
              <w:t>det</w:t>
            </w:r>
            <w:r w:rsidRPr="00806733">
              <w:rPr>
                <w:rFonts w:ascii="Arial" w:hAnsi="Arial"/>
                <w:spacing w:val="5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1"/>
                <w:sz w:val="18"/>
                <w:lang w:val="nb-NO"/>
              </w:rPr>
              <w:t>er</w:t>
            </w:r>
            <w:r w:rsidRPr="00806733">
              <w:rPr>
                <w:rFonts w:ascii="Times New Roman" w:hAnsi="Times New Roman"/>
                <w:spacing w:val="29"/>
                <w:w w:val="101"/>
                <w:sz w:val="18"/>
                <w:lang w:val="nb-NO"/>
              </w:rPr>
              <w:t xml:space="preserve"> </w:t>
            </w:r>
            <w:r w:rsidRPr="00806733">
              <w:rPr>
                <w:rFonts w:ascii="Arial" w:hAnsi="Arial"/>
                <w:spacing w:val="-2"/>
                <w:sz w:val="18"/>
                <w:lang w:val="nb-NO"/>
              </w:rPr>
              <w:t>påkrevet.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  <w:tr w:rsidR="00806733" w:rsidRPr="00806733" w:rsidTr="00806733">
        <w:trPr>
          <w:trHeight w:hRule="exact" w:val="629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</w:p>
          <w:p w:rsidR="00806733" w:rsidRPr="00806733" w:rsidRDefault="00806733" w:rsidP="00806733">
            <w:pPr>
              <w:pStyle w:val="TableParagraph"/>
              <w:spacing w:before="8"/>
              <w:ind w:left="142"/>
              <w:rPr>
                <w:rFonts w:ascii="Arial" w:eastAsia="Arial" w:hAnsi="Arial" w:cs="Arial"/>
                <w:sz w:val="17"/>
                <w:szCs w:val="17"/>
                <w:lang w:val="nb-NO"/>
              </w:rPr>
            </w:pPr>
          </w:p>
          <w:p w:rsidR="00806733" w:rsidRPr="00806733" w:rsidRDefault="00806733" w:rsidP="00806733">
            <w:pPr>
              <w:pStyle w:val="TableParagraph"/>
              <w:spacing w:line="206" w:lineRule="exact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1"/>
                <w:sz w:val="18"/>
                <w:lang w:val="nb-NO"/>
              </w:rPr>
              <w:t>Sted</w:t>
            </w:r>
            <w:r w:rsidRPr="00806733">
              <w:rPr>
                <w:rFonts w:ascii="Arial"/>
                <w:spacing w:val="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1"/>
                <w:sz w:val="18"/>
                <w:lang w:val="nb-NO"/>
              </w:rPr>
              <w:t>og</w:t>
            </w:r>
            <w:r w:rsidRPr="00806733">
              <w:rPr>
                <w:rFonts w:ascii="Arial"/>
                <w:spacing w:val="6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3"/>
                <w:sz w:val="18"/>
                <w:lang w:val="nb-NO"/>
              </w:rPr>
              <w:t>dato: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  <w:tr w:rsidR="00806733" w:rsidRPr="00806733" w:rsidTr="00806733">
        <w:trPr>
          <w:trHeight w:hRule="exact" w:val="634"/>
        </w:trPr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pStyle w:val="TableParagraph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</w:p>
          <w:p w:rsidR="00806733" w:rsidRPr="00806733" w:rsidRDefault="00806733" w:rsidP="00806733">
            <w:pPr>
              <w:pStyle w:val="TableParagraph"/>
              <w:spacing w:before="2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</w:p>
          <w:p w:rsidR="00806733" w:rsidRPr="00806733" w:rsidRDefault="00806733" w:rsidP="00806733">
            <w:pPr>
              <w:pStyle w:val="TableParagraph"/>
              <w:spacing w:line="206" w:lineRule="exact"/>
              <w:ind w:left="142"/>
              <w:rPr>
                <w:rFonts w:ascii="Arial" w:eastAsia="Arial" w:hAnsi="Arial" w:cs="Arial"/>
                <w:sz w:val="18"/>
                <w:szCs w:val="18"/>
                <w:lang w:val="nb-NO"/>
              </w:rPr>
            </w:pPr>
            <w:r w:rsidRPr="00806733">
              <w:rPr>
                <w:rFonts w:ascii="Arial"/>
                <w:spacing w:val="-1"/>
                <w:sz w:val="18"/>
                <w:lang w:val="nb-NO"/>
              </w:rPr>
              <w:t>Klagers</w:t>
            </w:r>
            <w:r w:rsidRPr="00806733">
              <w:rPr>
                <w:rFonts w:ascii="Arial"/>
                <w:spacing w:val="11"/>
                <w:sz w:val="18"/>
                <w:lang w:val="nb-NO"/>
              </w:rPr>
              <w:t xml:space="preserve"> </w:t>
            </w:r>
            <w:r w:rsidRPr="00806733">
              <w:rPr>
                <w:rFonts w:ascii="Arial"/>
                <w:spacing w:val="-2"/>
                <w:sz w:val="18"/>
                <w:lang w:val="nb-NO"/>
              </w:rPr>
              <w:t>underskrift: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6733" w:rsidRPr="00806733" w:rsidRDefault="00806733" w:rsidP="00806733">
            <w:pPr>
              <w:ind w:left="142"/>
              <w:rPr>
                <w:lang w:val="nb-NO"/>
              </w:rPr>
            </w:pPr>
          </w:p>
        </w:tc>
      </w:tr>
    </w:tbl>
    <w:p w:rsidR="00806733" w:rsidRPr="00806733" w:rsidRDefault="00806733" w:rsidP="00806733">
      <w:pPr>
        <w:pStyle w:val="Overskrift2"/>
        <w:spacing w:line="205" w:lineRule="exact"/>
        <w:ind w:left="142"/>
        <w:rPr>
          <w:spacing w:val="-2"/>
          <w:lang w:val="nb-NO"/>
        </w:rPr>
      </w:pPr>
    </w:p>
    <w:p w:rsidR="00806733" w:rsidRPr="00806733" w:rsidRDefault="00806733" w:rsidP="00806733">
      <w:pPr>
        <w:spacing w:before="54"/>
        <w:ind w:left="142"/>
        <w:rPr>
          <w:rFonts w:ascii="Arial"/>
          <w:b/>
          <w:spacing w:val="-2"/>
          <w:sz w:val="18"/>
          <w:lang w:val="nb-NO"/>
        </w:rPr>
      </w:pPr>
      <w:r w:rsidRPr="00806733">
        <w:rPr>
          <w:rFonts w:ascii="Arial"/>
          <w:b/>
          <w:spacing w:val="-2"/>
          <w:sz w:val="18"/>
          <w:lang w:val="nb-NO"/>
        </w:rPr>
        <w:t>Mer informasjon p</w:t>
      </w:r>
      <w:r w:rsidRPr="00806733">
        <w:rPr>
          <w:rFonts w:ascii="Arial"/>
          <w:b/>
          <w:spacing w:val="-2"/>
          <w:sz w:val="18"/>
          <w:lang w:val="nb-NO"/>
        </w:rPr>
        <w:t>å</w:t>
      </w:r>
      <w:r w:rsidRPr="00806733">
        <w:rPr>
          <w:rFonts w:ascii="Arial"/>
          <w:b/>
          <w:spacing w:val="-2"/>
          <w:sz w:val="18"/>
          <w:lang w:val="nb-NO"/>
        </w:rPr>
        <w:t xml:space="preserve"> neste side</w:t>
      </w:r>
    </w:p>
    <w:p w:rsidR="00806733" w:rsidRPr="00806733" w:rsidRDefault="00806733">
      <w:pPr>
        <w:rPr>
          <w:rFonts w:ascii="Arial"/>
          <w:b/>
          <w:spacing w:val="-2"/>
          <w:sz w:val="18"/>
          <w:lang w:val="nb-NO"/>
        </w:rPr>
      </w:pPr>
      <w:r w:rsidRPr="00806733">
        <w:rPr>
          <w:rFonts w:ascii="Arial"/>
          <w:b/>
          <w:spacing w:val="-2"/>
          <w:sz w:val="18"/>
          <w:lang w:val="nb-NO"/>
        </w:rPr>
        <w:br w:type="page"/>
      </w:r>
    </w:p>
    <w:p w:rsidR="00806733" w:rsidRPr="00806733" w:rsidRDefault="00806733" w:rsidP="00806733">
      <w:pPr>
        <w:spacing w:before="54"/>
        <w:ind w:left="142"/>
        <w:rPr>
          <w:rFonts w:ascii="Arial" w:eastAsia="Arial" w:hAnsi="Arial" w:cs="Arial"/>
          <w:sz w:val="18"/>
          <w:szCs w:val="18"/>
          <w:lang w:val="nb-NO"/>
        </w:rPr>
      </w:pPr>
    </w:p>
    <w:p w:rsidR="00806733" w:rsidRDefault="00806733" w:rsidP="00806733">
      <w:pPr>
        <w:pStyle w:val="Overskrift2"/>
        <w:rPr>
          <w:lang w:val="nb-NO"/>
        </w:rPr>
      </w:pPr>
      <w:r w:rsidRPr="00806733">
        <w:rPr>
          <w:lang w:val="nb-NO"/>
        </w:rPr>
        <w:t>Gravplasslovens</w:t>
      </w:r>
      <w:r w:rsidRPr="00806733">
        <w:rPr>
          <w:spacing w:val="10"/>
          <w:lang w:val="nb-NO"/>
        </w:rPr>
        <w:t xml:space="preserve"> </w:t>
      </w:r>
      <w:r w:rsidRPr="00806733">
        <w:rPr>
          <w:lang w:val="nb-NO"/>
        </w:rPr>
        <w:t>bestemmelse</w:t>
      </w:r>
      <w:r w:rsidRPr="00806733">
        <w:rPr>
          <w:spacing w:val="10"/>
          <w:lang w:val="nb-NO"/>
        </w:rPr>
        <w:t xml:space="preserve"> </w:t>
      </w:r>
      <w:r w:rsidRPr="00806733">
        <w:rPr>
          <w:spacing w:val="-1"/>
          <w:lang w:val="nb-NO"/>
        </w:rPr>
        <w:t>om</w:t>
      </w:r>
      <w:r w:rsidRPr="00806733">
        <w:rPr>
          <w:spacing w:val="11"/>
          <w:lang w:val="nb-NO"/>
        </w:rPr>
        <w:t xml:space="preserve"> </w:t>
      </w:r>
      <w:r w:rsidRPr="00806733">
        <w:rPr>
          <w:lang w:val="nb-NO"/>
        </w:rPr>
        <w:t>klageadgang</w:t>
      </w:r>
    </w:p>
    <w:p w:rsidR="00791973" w:rsidRPr="00791973" w:rsidRDefault="00791973" w:rsidP="00791973">
      <w:pPr>
        <w:rPr>
          <w:lang w:val="nb-NO"/>
        </w:rPr>
      </w:pPr>
      <w:hyperlink r:id="rId8" w:history="1">
        <w:r w:rsidRPr="00791973">
          <w:rPr>
            <w:rStyle w:val="Hyperkobling"/>
            <w:lang w:val="nb-NO"/>
          </w:rPr>
          <w:t>https://lovdata.no/dokument/NL/lov/1996-06-07-32</w:t>
        </w:r>
      </w:hyperlink>
      <w:r w:rsidRPr="00791973">
        <w:rPr>
          <w:lang w:val="nb-NO"/>
        </w:rPr>
        <w:t xml:space="preserve"> </w:t>
      </w:r>
    </w:p>
    <w:p w:rsidR="00806733" w:rsidRPr="00806733" w:rsidRDefault="00806733" w:rsidP="00806733">
      <w:pPr>
        <w:spacing w:before="153"/>
        <w:ind w:left="142"/>
        <w:rPr>
          <w:rFonts w:ascii="Arial" w:eastAsia="Arial" w:hAnsi="Arial" w:cs="Arial"/>
          <w:sz w:val="18"/>
          <w:szCs w:val="18"/>
          <w:lang w:val="nb-NO"/>
        </w:rPr>
      </w:pPr>
      <w:r w:rsidRPr="00806733">
        <w:rPr>
          <w:rFonts w:ascii="Arial" w:eastAsia="Arial" w:hAnsi="Arial" w:cs="Arial"/>
          <w:b/>
          <w:bCs/>
          <w:color w:val="323232"/>
          <w:sz w:val="18"/>
          <w:szCs w:val="18"/>
          <w:lang w:val="nb-NO"/>
        </w:rPr>
        <w:t>§</w:t>
      </w:r>
      <w:r w:rsidRPr="00806733">
        <w:rPr>
          <w:rFonts w:ascii="Arial" w:eastAsia="Arial" w:hAnsi="Arial" w:cs="Arial"/>
          <w:b/>
          <w:bCs/>
          <w:color w:val="323232"/>
          <w:spacing w:val="16"/>
          <w:sz w:val="18"/>
          <w:szCs w:val="18"/>
          <w:lang w:val="nb-NO"/>
        </w:rPr>
        <w:t xml:space="preserve"> </w:t>
      </w:r>
      <w:r w:rsidRPr="00806733">
        <w:rPr>
          <w:rFonts w:ascii="Arial" w:eastAsia="Arial" w:hAnsi="Arial" w:cs="Arial"/>
          <w:b/>
          <w:bCs/>
          <w:color w:val="323232"/>
          <w:spacing w:val="-2"/>
          <w:sz w:val="18"/>
          <w:szCs w:val="18"/>
          <w:lang w:val="nb-NO"/>
        </w:rPr>
        <w:t>24.</w:t>
      </w:r>
      <w:r w:rsidRPr="00806733">
        <w:rPr>
          <w:rFonts w:ascii="Arial" w:eastAsia="Arial" w:hAnsi="Arial" w:cs="Arial"/>
          <w:b/>
          <w:bCs/>
          <w:i/>
          <w:color w:val="323232"/>
          <w:spacing w:val="-2"/>
          <w:sz w:val="18"/>
          <w:szCs w:val="18"/>
          <w:lang w:val="nb-NO"/>
        </w:rPr>
        <w:t>Klageadgang.</w:t>
      </w:r>
    </w:p>
    <w:p w:rsidR="00806733" w:rsidRPr="00806733" w:rsidRDefault="00806733" w:rsidP="00806733">
      <w:pPr>
        <w:spacing w:before="2"/>
        <w:ind w:left="142"/>
        <w:rPr>
          <w:rFonts w:ascii="Arial" w:eastAsia="Arial" w:hAnsi="Arial" w:cs="Arial"/>
          <w:b/>
          <w:bCs/>
          <w:i/>
          <w:sz w:val="19"/>
          <w:szCs w:val="19"/>
          <w:lang w:val="nb-NO"/>
        </w:rPr>
      </w:pPr>
    </w:p>
    <w:p w:rsidR="00806733" w:rsidRDefault="00806733" w:rsidP="00791973">
      <w:pPr>
        <w:pStyle w:val="Brdtekst"/>
        <w:ind w:left="142" w:right="1125"/>
        <w:rPr>
          <w:color w:val="323232"/>
          <w:spacing w:val="-2"/>
          <w:sz w:val="20"/>
          <w:szCs w:val="20"/>
          <w:lang w:val="nb-NO"/>
        </w:rPr>
      </w:pPr>
      <w:r w:rsidRPr="00806733">
        <w:rPr>
          <w:color w:val="323232"/>
          <w:spacing w:val="-2"/>
          <w:sz w:val="20"/>
          <w:szCs w:val="20"/>
          <w:lang w:val="nb-NO"/>
        </w:rPr>
        <w:t>Enkeltvedtak</w:t>
      </w:r>
      <w:r w:rsidRPr="00806733">
        <w:rPr>
          <w:color w:val="323232"/>
          <w:spacing w:val="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som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er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truffet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av</w:t>
      </w:r>
      <w:r w:rsidRPr="00806733">
        <w:rPr>
          <w:color w:val="323232"/>
          <w:spacing w:val="5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gravplassmyndigheten</w:t>
      </w:r>
      <w:r w:rsidRPr="00806733">
        <w:rPr>
          <w:color w:val="323232"/>
          <w:spacing w:val="2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etter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loven</w:t>
      </w:r>
      <w:r w:rsidRPr="00806733">
        <w:rPr>
          <w:color w:val="323232"/>
          <w:spacing w:val="6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3"/>
          <w:sz w:val="20"/>
          <w:szCs w:val="20"/>
          <w:lang w:val="nb-NO"/>
        </w:rPr>
        <w:t>her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eller</w:t>
      </w:r>
      <w:r w:rsidRPr="00806733">
        <w:rPr>
          <w:color w:val="323232"/>
          <w:spacing w:val="9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etter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regler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z w:val="20"/>
          <w:szCs w:val="20"/>
          <w:lang w:val="nb-NO"/>
        </w:rPr>
        <w:t>i</w:t>
      </w:r>
      <w:r w:rsidRPr="00806733">
        <w:rPr>
          <w:color w:val="323232"/>
          <w:spacing w:val="-1"/>
          <w:sz w:val="20"/>
          <w:szCs w:val="20"/>
          <w:lang w:val="nb-NO"/>
        </w:rPr>
        <w:t xml:space="preserve"> medhold</w:t>
      </w:r>
      <w:r w:rsidRPr="00806733">
        <w:rPr>
          <w:color w:val="323232"/>
          <w:spacing w:val="2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av</w:t>
      </w:r>
      <w:r w:rsidRPr="00806733">
        <w:rPr>
          <w:color w:val="323232"/>
          <w:spacing w:val="2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loven,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kan</w:t>
      </w:r>
      <w:r w:rsidRPr="00806733">
        <w:rPr>
          <w:rFonts w:ascii="Times New Roman" w:hAnsi="Times New Roman"/>
          <w:color w:val="323232"/>
          <w:spacing w:val="73"/>
          <w:w w:val="10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påklages</w:t>
      </w:r>
      <w:r w:rsidRPr="00806733">
        <w:rPr>
          <w:color w:val="323232"/>
          <w:spacing w:val="2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til</w:t>
      </w:r>
      <w:r w:rsidRPr="00806733">
        <w:rPr>
          <w:color w:val="323232"/>
          <w:spacing w:val="7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Fylkesmannen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z w:val="20"/>
          <w:szCs w:val="20"/>
          <w:lang w:val="nb-NO"/>
        </w:rPr>
        <w:t>i</w:t>
      </w:r>
      <w:r w:rsidRPr="00806733">
        <w:rPr>
          <w:color w:val="323232"/>
          <w:spacing w:val="6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Vestfold</w:t>
      </w:r>
      <w:r w:rsidRPr="00806733">
        <w:rPr>
          <w:color w:val="323232"/>
          <w:spacing w:val="7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og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Telemark.</w:t>
      </w:r>
    </w:p>
    <w:p w:rsidR="00791973" w:rsidRPr="00806733" w:rsidRDefault="00791973" w:rsidP="00791973">
      <w:pPr>
        <w:pStyle w:val="Brdtekst"/>
        <w:ind w:left="142" w:right="1125"/>
        <w:rPr>
          <w:sz w:val="22"/>
          <w:szCs w:val="22"/>
          <w:lang w:val="nb-NO"/>
        </w:rPr>
      </w:pPr>
    </w:p>
    <w:p w:rsidR="00806733" w:rsidRPr="00806733" w:rsidRDefault="00806733" w:rsidP="00791973">
      <w:pPr>
        <w:pStyle w:val="Brdtekst"/>
        <w:ind w:left="142" w:right="1125"/>
        <w:rPr>
          <w:sz w:val="22"/>
          <w:szCs w:val="22"/>
          <w:lang w:val="nb-NO"/>
        </w:rPr>
      </w:pPr>
      <w:r w:rsidRPr="00806733">
        <w:rPr>
          <w:color w:val="323232"/>
          <w:spacing w:val="-2"/>
          <w:sz w:val="20"/>
          <w:szCs w:val="20"/>
          <w:lang w:val="nb-NO"/>
        </w:rPr>
        <w:t>Enkeltvedtak</w:t>
      </w:r>
      <w:r w:rsidRPr="00806733">
        <w:rPr>
          <w:color w:val="323232"/>
          <w:spacing w:val="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som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er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truffet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av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kommunen</w:t>
      </w:r>
      <w:r w:rsidRPr="00806733">
        <w:rPr>
          <w:color w:val="323232"/>
          <w:spacing w:val="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etter</w:t>
      </w:r>
      <w:r w:rsidRPr="00806733">
        <w:rPr>
          <w:color w:val="323232"/>
          <w:spacing w:val="9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loven</w:t>
      </w:r>
      <w:r w:rsidRPr="00806733">
        <w:rPr>
          <w:color w:val="323232"/>
          <w:spacing w:val="6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3"/>
          <w:sz w:val="20"/>
          <w:szCs w:val="20"/>
          <w:lang w:val="nb-NO"/>
        </w:rPr>
        <w:t>her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eller</w:t>
      </w:r>
      <w:r w:rsidRPr="00806733">
        <w:rPr>
          <w:color w:val="323232"/>
          <w:spacing w:val="4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etter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regler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z w:val="20"/>
          <w:szCs w:val="20"/>
          <w:lang w:val="nb-NO"/>
        </w:rPr>
        <w:t>i</w:t>
      </w:r>
      <w:r w:rsidRPr="00806733">
        <w:rPr>
          <w:color w:val="323232"/>
          <w:spacing w:val="-1"/>
          <w:sz w:val="20"/>
          <w:szCs w:val="20"/>
          <w:lang w:val="nb-NO"/>
        </w:rPr>
        <w:t xml:space="preserve"> medhold</w:t>
      </w:r>
      <w:r w:rsidRPr="00806733">
        <w:rPr>
          <w:color w:val="323232"/>
          <w:spacing w:val="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av</w:t>
      </w:r>
      <w:r w:rsidRPr="00806733">
        <w:rPr>
          <w:color w:val="323232"/>
          <w:spacing w:val="2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loven,</w:t>
      </w:r>
      <w:r w:rsidRPr="00806733">
        <w:rPr>
          <w:color w:val="323232"/>
          <w:spacing w:val="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kan</w:t>
      </w:r>
      <w:r w:rsidRPr="00806733">
        <w:rPr>
          <w:color w:val="323232"/>
          <w:spacing w:val="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påklages</w:t>
      </w:r>
      <w:r w:rsidRPr="00806733">
        <w:rPr>
          <w:color w:val="323232"/>
          <w:spacing w:val="-3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1"/>
          <w:sz w:val="20"/>
          <w:szCs w:val="20"/>
          <w:lang w:val="nb-NO"/>
        </w:rPr>
        <w:t>til</w:t>
      </w:r>
      <w:r w:rsidRPr="00806733">
        <w:rPr>
          <w:rFonts w:ascii="Times New Roman" w:hAnsi="Times New Roman"/>
          <w:color w:val="323232"/>
          <w:spacing w:val="67"/>
          <w:w w:val="101"/>
          <w:sz w:val="20"/>
          <w:szCs w:val="20"/>
          <w:lang w:val="nb-NO"/>
        </w:rPr>
        <w:t xml:space="preserve"> </w:t>
      </w:r>
      <w:r w:rsidRPr="00806733">
        <w:rPr>
          <w:color w:val="323232"/>
          <w:spacing w:val="-2"/>
          <w:sz w:val="20"/>
          <w:szCs w:val="20"/>
          <w:lang w:val="nb-NO"/>
        </w:rPr>
        <w:t>fylkesmannen.</w:t>
      </w:r>
    </w:p>
    <w:p w:rsidR="00806733" w:rsidRPr="00806733" w:rsidRDefault="00806733" w:rsidP="00806733">
      <w:pPr>
        <w:ind w:left="142"/>
        <w:rPr>
          <w:rFonts w:ascii="Arial" w:eastAsia="Arial" w:hAnsi="Arial" w:cs="Arial"/>
          <w:sz w:val="18"/>
          <w:szCs w:val="18"/>
          <w:lang w:val="nb-NO"/>
        </w:rPr>
      </w:pPr>
    </w:p>
    <w:p w:rsidR="00806733" w:rsidRPr="00806733" w:rsidRDefault="00806733" w:rsidP="00806733">
      <w:pPr>
        <w:spacing w:before="2"/>
        <w:ind w:left="142"/>
        <w:rPr>
          <w:rFonts w:ascii="Arial" w:eastAsia="Arial" w:hAnsi="Arial" w:cs="Arial"/>
          <w:sz w:val="21"/>
          <w:szCs w:val="21"/>
          <w:lang w:val="nb-NO"/>
        </w:rPr>
      </w:pPr>
    </w:p>
    <w:p w:rsidR="00806733" w:rsidRDefault="00806733" w:rsidP="00806733">
      <w:pPr>
        <w:pStyle w:val="Overskrift2"/>
        <w:rPr>
          <w:lang w:val="nb-NO"/>
        </w:rPr>
      </w:pPr>
      <w:r w:rsidRPr="00806733">
        <w:rPr>
          <w:lang w:val="nb-NO"/>
        </w:rPr>
        <w:t>Utdrag av forvaltningslovens regler om klage over enkeltvedtak</w:t>
      </w:r>
    </w:p>
    <w:p w:rsidR="00791973" w:rsidRPr="00791973" w:rsidRDefault="00791973" w:rsidP="00791973">
      <w:pPr>
        <w:rPr>
          <w:lang w:val="nb-NO"/>
        </w:rPr>
      </w:pPr>
      <w:hyperlink r:id="rId9" w:history="1">
        <w:r w:rsidRPr="00791973">
          <w:rPr>
            <w:rStyle w:val="Hyperkobling"/>
            <w:lang w:val="nb-NO"/>
          </w:rPr>
          <w:t>https://lovdata.no/nav/lov/1967-02-10/kapvi</w:t>
        </w:r>
      </w:hyperlink>
      <w:bookmarkStart w:id="0" w:name="_GoBack"/>
      <w:bookmarkEnd w:id="0"/>
    </w:p>
    <w:p w:rsidR="00806733" w:rsidRPr="00806733" w:rsidRDefault="00806733" w:rsidP="00806733">
      <w:pPr>
        <w:spacing w:before="153"/>
        <w:ind w:left="142"/>
        <w:rPr>
          <w:rFonts w:ascii="Arial" w:eastAsia="Arial" w:hAnsi="Arial" w:cs="Arial"/>
          <w:sz w:val="18"/>
          <w:szCs w:val="18"/>
          <w:lang w:val="nb-NO"/>
        </w:rPr>
      </w:pPr>
      <w:r w:rsidRPr="00806733">
        <w:rPr>
          <w:rFonts w:ascii="Arial" w:eastAsia="Arial" w:hAnsi="Arial" w:cs="Arial"/>
          <w:b/>
          <w:bCs/>
          <w:color w:val="323232"/>
          <w:sz w:val="18"/>
          <w:szCs w:val="18"/>
          <w:lang w:val="nb-NO"/>
        </w:rPr>
        <w:t>§</w:t>
      </w:r>
      <w:r w:rsidRPr="00806733">
        <w:rPr>
          <w:rFonts w:ascii="Arial" w:eastAsia="Arial" w:hAnsi="Arial" w:cs="Arial"/>
          <w:b/>
          <w:bCs/>
          <w:color w:val="323232"/>
          <w:spacing w:val="14"/>
          <w:sz w:val="18"/>
          <w:szCs w:val="18"/>
          <w:lang w:val="nb-NO"/>
        </w:rPr>
        <w:t xml:space="preserve"> </w:t>
      </w:r>
      <w:r w:rsidRPr="00806733">
        <w:rPr>
          <w:rFonts w:ascii="Arial" w:eastAsia="Arial" w:hAnsi="Arial" w:cs="Arial"/>
          <w:b/>
          <w:bCs/>
          <w:color w:val="323232"/>
          <w:spacing w:val="-2"/>
          <w:sz w:val="18"/>
          <w:szCs w:val="18"/>
          <w:lang w:val="nb-NO"/>
        </w:rPr>
        <w:t>29.</w:t>
      </w:r>
      <w:r w:rsidRPr="00806733">
        <w:rPr>
          <w:rFonts w:ascii="Arial" w:eastAsia="Arial" w:hAnsi="Arial" w:cs="Arial"/>
          <w:b/>
          <w:bCs/>
          <w:i/>
          <w:color w:val="323232"/>
          <w:spacing w:val="-2"/>
          <w:sz w:val="18"/>
          <w:szCs w:val="18"/>
          <w:lang w:val="nb-NO"/>
        </w:rPr>
        <w:t>(klagefrist).</w:t>
      </w:r>
    </w:p>
    <w:p w:rsidR="00806733" w:rsidRPr="00806733" w:rsidRDefault="00806733" w:rsidP="00806733">
      <w:pPr>
        <w:spacing w:before="7"/>
        <w:ind w:left="142"/>
        <w:rPr>
          <w:rFonts w:ascii="Arial" w:eastAsia="Arial" w:hAnsi="Arial" w:cs="Arial"/>
          <w:b/>
          <w:bCs/>
          <w:i/>
          <w:sz w:val="19"/>
          <w:szCs w:val="19"/>
          <w:lang w:val="nb-NO"/>
        </w:rPr>
      </w:pPr>
    </w:p>
    <w:p w:rsidR="00806733" w:rsidRP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>Fristen for å klage er 3 uker fra det tidspunkt underretning om vedtaket er kommet frem til vedkommende part. Skjer underretningen ved offentlig kunngjøring, begynner klagefristen å løpe fra den dag vedtaket første gang ble kunngjort.</w:t>
      </w:r>
    </w:p>
    <w:p w:rsidR="00806733" w:rsidRP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</w:p>
    <w:p w:rsidR="00806733" w:rsidRP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 xml:space="preserve">For den som ikke har mottatt underretning om vedtaket, løper fristen fra det tidspunkt han har fått eller burde ha skaffet </w:t>
      </w:r>
      <w:proofErr w:type="spellStart"/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>sig</w:t>
      </w:r>
      <w:proofErr w:type="spellEnd"/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 xml:space="preserve"> kjennskap til vedtaket. Ved vedtak som går ut på å tilstå noen en rettighet, skal klagefristen for andre likevel senest løpe ut når det er gått 3 måneder fra det tidspunkt vedtaket ble truffet.</w:t>
      </w:r>
    </w:p>
    <w:p w:rsidR="00806733" w:rsidRP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</w:p>
    <w:p w:rsidR="00806733" w:rsidRP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>Har en part krevet å få oppgitt begrunnelsen for vedtaket etter § 24 annet ledd, avbrytes klagefristen. Ny klagefrist tar til å løpe fra det tidspunkt meddelelse om begrunnelse er kommet frem til ham eller han på annen måte er gjort kjent med den.</w:t>
      </w:r>
    </w:p>
    <w:p w:rsidR="00806733" w:rsidRP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</w:p>
    <w:p w:rsidR="00806733" w:rsidRDefault="00806733" w:rsidP="00806733">
      <w:pPr>
        <w:spacing w:before="3"/>
        <w:ind w:left="142"/>
        <w:rPr>
          <w:rFonts w:ascii="Arial" w:eastAsia="Arial" w:hAnsi="Arial"/>
          <w:color w:val="323232"/>
          <w:spacing w:val="-1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 xml:space="preserve">Vedkommende underinstans eller klageinstans kan i særlige </w:t>
      </w:r>
      <w:proofErr w:type="spellStart"/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>tilfelle</w:t>
      </w:r>
      <w:proofErr w:type="spellEnd"/>
      <w:r w:rsidRPr="00806733">
        <w:rPr>
          <w:rFonts w:ascii="Arial" w:eastAsia="Arial" w:hAnsi="Arial"/>
          <w:color w:val="323232"/>
          <w:spacing w:val="-1"/>
          <w:sz w:val="20"/>
          <w:szCs w:val="20"/>
          <w:lang w:val="nb-NO"/>
        </w:rPr>
        <w:t xml:space="preserve"> forlenge klagefristen før denne er utløpet.</w:t>
      </w:r>
    </w:p>
    <w:p w:rsidR="00806733" w:rsidRPr="00806733" w:rsidRDefault="00806733" w:rsidP="00806733">
      <w:pPr>
        <w:spacing w:before="3"/>
        <w:ind w:left="142"/>
        <w:rPr>
          <w:rFonts w:ascii="Arial" w:eastAsia="Arial" w:hAnsi="Arial" w:cs="Arial"/>
          <w:sz w:val="16"/>
          <w:szCs w:val="16"/>
          <w:lang w:val="nb-NO"/>
        </w:rPr>
      </w:pPr>
    </w:p>
    <w:p w:rsidR="00806733" w:rsidRPr="00806733" w:rsidRDefault="00806733" w:rsidP="00806733">
      <w:pPr>
        <w:ind w:left="142"/>
        <w:rPr>
          <w:rFonts w:ascii="Arial" w:eastAsia="Arial" w:hAnsi="Arial" w:cs="Arial"/>
          <w:sz w:val="18"/>
          <w:szCs w:val="18"/>
          <w:lang w:val="nb-NO"/>
        </w:rPr>
      </w:pPr>
      <w:r w:rsidRPr="00806733">
        <w:rPr>
          <w:rFonts w:ascii="Arial" w:eastAsia="Arial" w:hAnsi="Arial" w:cs="Arial"/>
          <w:b/>
          <w:bCs/>
          <w:color w:val="323232"/>
          <w:sz w:val="18"/>
          <w:szCs w:val="18"/>
          <w:lang w:val="nb-NO"/>
        </w:rPr>
        <w:t>§</w:t>
      </w:r>
      <w:r w:rsidRPr="00806733">
        <w:rPr>
          <w:rFonts w:ascii="Arial" w:eastAsia="Arial" w:hAnsi="Arial" w:cs="Arial"/>
          <w:b/>
          <w:bCs/>
          <w:color w:val="323232"/>
          <w:spacing w:val="7"/>
          <w:sz w:val="18"/>
          <w:szCs w:val="18"/>
          <w:lang w:val="nb-NO"/>
        </w:rPr>
        <w:t xml:space="preserve"> </w:t>
      </w:r>
      <w:r w:rsidRPr="00806733">
        <w:rPr>
          <w:rFonts w:ascii="Arial" w:eastAsia="Arial" w:hAnsi="Arial" w:cs="Arial"/>
          <w:b/>
          <w:bCs/>
          <w:color w:val="323232"/>
          <w:spacing w:val="-2"/>
          <w:sz w:val="18"/>
          <w:szCs w:val="18"/>
          <w:lang w:val="nb-NO"/>
        </w:rPr>
        <w:t>32.</w:t>
      </w:r>
      <w:r w:rsidRPr="00806733">
        <w:rPr>
          <w:rFonts w:ascii="Arial" w:eastAsia="Arial" w:hAnsi="Arial" w:cs="Arial"/>
          <w:b/>
          <w:bCs/>
          <w:i/>
          <w:color w:val="323232"/>
          <w:spacing w:val="-2"/>
          <w:sz w:val="18"/>
          <w:szCs w:val="18"/>
          <w:lang w:val="nb-NO"/>
        </w:rPr>
        <w:t>(klagens</w:t>
      </w:r>
      <w:r w:rsidRPr="00806733">
        <w:rPr>
          <w:rFonts w:ascii="Arial" w:eastAsia="Arial" w:hAnsi="Arial" w:cs="Arial"/>
          <w:b/>
          <w:bCs/>
          <w:i/>
          <w:color w:val="323232"/>
          <w:spacing w:val="4"/>
          <w:sz w:val="18"/>
          <w:szCs w:val="18"/>
          <w:lang w:val="nb-NO"/>
        </w:rPr>
        <w:t xml:space="preserve"> </w:t>
      </w:r>
      <w:r w:rsidRPr="00806733">
        <w:rPr>
          <w:rFonts w:ascii="Arial" w:eastAsia="Arial" w:hAnsi="Arial" w:cs="Arial"/>
          <w:b/>
          <w:bCs/>
          <w:i/>
          <w:color w:val="323232"/>
          <w:spacing w:val="-2"/>
          <w:sz w:val="18"/>
          <w:szCs w:val="18"/>
          <w:lang w:val="nb-NO"/>
        </w:rPr>
        <w:t>adressat,</w:t>
      </w:r>
      <w:r w:rsidRPr="00806733">
        <w:rPr>
          <w:rFonts w:ascii="Arial" w:eastAsia="Arial" w:hAnsi="Arial" w:cs="Arial"/>
          <w:b/>
          <w:bCs/>
          <w:i/>
          <w:color w:val="323232"/>
          <w:spacing w:val="1"/>
          <w:sz w:val="18"/>
          <w:szCs w:val="18"/>
          <w:lang w:val="nb-NO"/>
        </w:rPr>
        <w:t xml:space="preserve"> </w:t>
      </w:r>
      <w:r w:rsidRPr="00806733">
        <w:rPr>
          <w:rFonts w:ascii="Arial" w:eastAsia="Arial" w:hAnsi="Arial" w:cs="Arial"/>
          <w:b/>
          <w:bCs/>
          <w:i/>
          <w:color w:val="323232"/>
          <w:spacing w:val="-2"/>
          <w:sz w:val="18"/>
          <w:szCs w:val="18"/>
          <w:lang w:val="nb-NO"/>
        </w:rPr>
        <w:t>form</w:t>
      </w:r>
      <w:r w:rsidRPr="00806733">
        <w:rPr>
          <w:rFonts w:ascii="Arial" w:eastAsia="Arial" w:hAnsi="Arial" w:cs="Arial"/>
          <w:b/>
          <w:bCs/>
          <w:i/>
          <w:color w:val="323232"/>
          <w:spacing w:val="10"/>
          <w:sz w:val="18"/>
          <w:szCs w:val="18"/>
          <w:lang w:val="nb-NO"/>
        </w:rPr>
        <w:t xml:space="preserve"> </w:t>
      </w:r>
      <w:r w:rsidRPr="00806733">
        <w:rPr>
          <w:rFonts w:ascii="Arial" w:eastAsia="Arial" w:hAnsi="Arial" w:cs="Arial"/>
          <w:b/>
          <w:bCs/>
          <w:i/>
          <w:color w:val="323232"/>
          <w:spacing w:val="-1"/>
          <w:sz w:val="18"/>
          <w:szCs w:val="18"/>
          <w:lang w:val="nb-NO"/>
        </w:rPr>
        <w:t>og</w:t>
      </w:r>
      <w:r w:rsidRPr="00806733">
        <w:rPr>
          <w:rFonts w:ascii="Arial" w:eastAsia="Arial" w:hAnsi="Arial" w:cs="Arial"/>
          <w:b/>
          <w:bCs/>
          <w:i/>
          <w:color w:val="323232"/>
          <w:spacing w:val="-2"/>
          <w:sz w:val="18"/>
          <w:szCs w:val="18"/>
          <w:lang w:val="nb-NO"/>
        </w:rPr>
        <w:t xml:space="preserve"> innhold).</w:t>
      </w:r>
    </w:p>
    <w:p w:rsidR="00806733" w:rsidRPr="00806733" w:rsidRDefault="00806733" w:rsidP="00806733">
      <w:pPr>
        <w:spacing w:before="4"/>
        <w:ind w:left="142"/>
        <w:rPr>
          <w:rFonts w:ascii="Arial" w:eastAsia="Arial" w:hAnsi="Arial" w:cs="Arial"/>
          <w:b/>
          <w:bCs/>
          <w:i/>
          <w:sz w:val="12"/>
          <w:szCs w:val="12"/>
          <w:lang w:val="nb-NO"/>
        </w:rPr>
      </w:pPr>
    </w:p>
    <w:p w:rsidR="00806733" w:rsidRPr="00806733" w:rsidRDefault="00806733" w:rsidP="00806733">
      <w:pPr>
        <w:ind w:left="142"/>
        <w:rPr>
          <w:rFonts w:ascii="Arial" w:eastAsia="Arial" w:hAnsi="Arial"/>
          <w:color w:val="323232"/>
          <w:spacing w:val="-2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Erklæring om klage skal:</w:t>
      </w:r>
    </w:p>
    <w:p w:rsidR="00806733" w:rsidRPr="00806733" w:rsidRDefault="00806733" w:rsidP="00806733">
      <w:pPr>
        <w:pStyle w:val="Listeavsnitt"/>
        <w:numPr>
          <w:ilvl w:val="0"/>
          <w:numId w:val="6"/>
        </w:numPr>
        <w:rPr>
          <w:rFonts w:ascii="Arial" w:eastAsia="Arial" w:hAnsi="Arial"/>
          <w:color w:val="323232"/>
          <w:spacing w:val="-2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fremsettes for det forvaltningsorgan som har truffet vedtaket; dersom muntlig klage er tillatt, skal erklæringen settes opp skriftlig av vedkommende forvaltningsorgan;</w:t>
      </w:r>
    </w:p>
    <w:p w:rsidR="00806733" w:rsidRPr="00806733" w:rsidRDefault="00806733" w:rsidP="00806733">
      <w:pPr>
        <w:pStyle w:val="Listeavsnitt"/>
        <w:numPr>
          <w:ilvl w:val="0"/>
          <w:numId w:val="6"/>
        </w:numPr>
        <w:rPr>
          <w:rFonts w:ascii="Arial" w:eastAsia="Arial" w:hAnsi="Arial"/>
          <w:color w:val="323232"/>
          <w:spacing w:val="-2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være undertegnet av klageren eller hans fullmektig eller være autentisert som fastsatt i forskrift, eller i medhold av forskrift, jf. § 15 a;</w:t>
      </w:r>
    </w:p>
    <w:p w:rsidR="00806733" w:rsidRPr="00806733" w:rsidRDefault="00806733" w:rsidP="00806733">
      <w:pPr>
        <w:pStyle w:val="Listeavsnitt"/>
        <w:numPr>
          <w:ilvl w:val="0"/>
          <w:numId w:val="6"/>
        </w:numPr>
        <w:rPr>
          <w:rFonts w:ascii="Arial" w:eastAsia="Arial" w:hAnsi="Arial"/>
          <w:color w:val="323232"/>
          <w:spacing w:val="-2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nevne det vedtak som det klages over, og om påkrevet gi opplysninger til bedømmelse av klagerett og av om klagefrist er overholdt;</w:t>
      </w:r>
    </w:p>
    <w:p w:rsidR="00806733" w:rsidRPr="00806733" w:rsidRDefault="00806733" w:rsidP="00806733">
      <w:pPr>
        <w:pStyle w:val="Listeavsnitt"/>
        <w:numPr>
          <w:ilvl w:val="0"/>
          <w:numId w:val="6"/>
        </w:numPr>
        <w:rPr>
          <w:rFonts w:ascii="Arial" w:eastAsia="Arial" w:hAnsi="Arial"/>
          <w:color w:val="323232"/>
          <w:spacing w:val="-2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nevne den endring som ønskes i det vedtak det klages over.</w:t>
      </w:r>
    </w:p>
    <w:p w:rsidR="00806733" w:rsidRPr="00806733" w:rsidRDefault="00806733" w:rsidP="00806733">
      <w:pPr>
        <w:ind w:left="142"/>
        <w:rPr>
          <w:rFonts w:ascii="Arial" w:eastAsia="Arial" w:hAnsi="Arial"/>
          <w:color w:val="323232"/>
          <w:spacing w:val="-2"/>
          <w:sz w:val="20"/>
          <w:szCs w:val="20"/>
          <w:lang w:val="nb-NO"/>
        </w:rPr>
      </w:pP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Erklæringene bør også nevne de grunner klagen støtter seg til.</w:t>
      </w:r>
      <w:r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 xml:space="preserve"> </w:t>
      </w:r>
      <w:r w:rsidRPr="00806733">
        <w:rPr>
          <w:rFonts w:ascii="Arial" w:eastAsia="Arial" w:hAnsi="Arial"/>
          <w:color w:val="323232"/>
          <w:spacing w:val="-2"/>
          <w:sz w:val="20"/>
          <w:szCs w:val="20"/>
          <w:lang w:val="nb-NO"/>
        </w:rPr>
        <w:t>Inneholder en erklæring om klage feil eller mangler, setter forvaltningsorganet en kort frist for rettelse eller utfylling.</w:t>
      </w:r>
    </w:p>
    <w:p w:rsidR="00806733" w:rsidRPr="00806733" w:rsidRDefault="00806733" w:rsidP="00806733">
      <w:pPr>
        <w:ind w:left="142"/>
        <w:rPr>
          <w:rFonts w:ascii="Arial" w:eastAsia="Arial" w:hAnsi="Arial" w:cs="Arial"/>
          <w:sz w:val="18"/>
          <w:szCs w:val="18"/>
          <w:lang w:val="nb-NO"/>
        </w:rPr>
      </w:pPr>
    </w:p>
    <w:p w:rsidR="00806733" w:rsidRPr="00806733" w:rsidRDefault="00806733" w:rsidP="00806733">
      <w:pPr>
        <w:spacing w:before="4"/>
        <w:ind w:left="142"/>
        <w:rPr>
          <w:rFonts w:ascii="Arial" w:eastAsia="Arial" w:hAnsi="Arial" w:cs="Arial"/>
          <w:sz w:val="25"/>
          <w:szCs w:val="25"/>
          <w:lang w:val="nb-NO"/>
        </w:rPr>
      </w:pPr>
    </w:p>
    <w:p w:rsidR="00806733" w:rsidRPr="00806733" w:rsidRDefault="00806733" w:rsidP="00806733">
      <w:pPr>
        <w:pStyle w:val="Overskrift2"/>
        <w:rPr>
          <w:lang w:val="nb-NO"/>
        </w:rPr>
      </w:pPr>
      <w:r w:rsidRPr="00806733">
        <w:rPr>
          <w:lang w:val="nb-NO"/>
        </w:rPr>
        <w:t xml:space="preserve">For ytterligere regelverk vises til </w:t>
      </w:r>
      <w:hyperlink r:id="rId10" w:history="1">
        <w:r w:rsidRPr="00806733">
          <w:rPr>
            <w:rStyle w:val="Hyperkobling"/>
            <w:color w:val="365F91" w:themeColor="accent1" w:themeShade="BF"/>
            <w:u w:val="none"/>
            <w:lang w:val="nb-NO"/>
          </w:rPr>
          <w:t>www.lovdata.no</w:t>
        </w:r>
      </w:hyperlink>
    </w:p>
    <w:p w:rsidR="00086F19" w:rsidRPr="00806733" w:rsidRDefault="00086F19" w:rsidP="00806733">
      <w:pPr>
        <w:ind w:left="142"/>
        <w:rPr>
          <w:rFonts w:eastAsia="Times New Roman" w:cs="Times New Roman"/>
          <w:sz w:val="20"/>
          <w:szCs w:val="20"/>
          <w:lang w:val="nb-NO"/>
        </w:rPr>
      </w:pPr>
    </w:p>
    <w:sectPr w:rsidR="00086F19" w:rsidRPr="00806733" w:rsidSect="00806733">
      <w:footerReference w:type="default" r:id="rId11"/>
      <w:type w:val="continuous"/>
      <w:pgSz w:w="11910" w:h="16840"/>
      <w:pgMar w:top="940" w:right="840" w:bottom="1276" w:left="1134" w:header="72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D8" w:rsidRDefault="003F3FD8" w:rsidP="003F3FD8">
      <w:r>
        <w:separator/>
      </w:r>
    </w:p>
  </w:endnote>
  <w:endnote w:type="continuationSeparator" w:id="0">
    <w:p w:rsidR="003F3FD8" w:rsidRDefault="003F3FD8" w:rsidP="003F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D8" w:rsidRPr="00136C26" w:rsidRDefault="003F3FD8" w:rsidP="003F3FD8">
    <w:pPr>
      <w:rPr>
        <w:rFonts w:ascii="Arial" w:eastAsia="Arial" w:hAnsi="Arial" w:cs="Arial"/>
        <w:sz w:val="10"/>
        <w:szCs w:val="10"/>
        <w:lang w:val="nb-NO"/>
      </w:rPr>
    </w:pPr>
  </w:p>
  <w:tbl>
    <w:tblPr>
      <w:tblStyle w:val="TableNormal"/>
      <w:tblW w:w="0" w:type="auto"/>
      <w:tblInd w:w="107" w:type="dxa"/>
      <w:tblLayout w:type="fixed"/>
      <w:tblLook w:val="01E0" w:firstRow="1" w:lastRow="1" w:firstColumn="1" w:lastColumn="1" w:noHBand="0" w:noVBand="0"/>
    </w:tblPr>
    <w:tblGrid>
      <w:gridCol w:w="3200"/>
      <w:gridCol w:w="3200"/>
      <w:gridCol w:w="3201"/>
    </w:tblGrid>
    <w:tr w:rsidR="003F3FD8" w:rsidRPr="00806733" w:rsidTr="003F3FD8">
      <w:trPr>
        <w:trHeight w:hRule="exact" w:val="217"/>
      </w:trPr>
      <w:tc>
        <w:tcPr>
          <w:tcW w:w="3200" w:type="dxa"/>
        </w:tcPr>
        <w:p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</w:rPr>
          </w:pPr>
          <w:proofErr w:type="spellStart"/>
          <w:r w:rsidRPr="00136C26">
            <w:rPr>
              <w:sz w:val="16"/>
              <w:szCs w:val="16"/>
            </w:rPr>
            <w:t>Gravplassmyndigheten</w:t>
          </w:r>
          <w:proofErr w:type="spellEnd"/>
          <w:r w:rsidRPr="00136C26">
            <w:rPr>
              <w:spacing w:val="3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i</w:t>
          </w:r>
          <w:r w:rsidRPr="00136C26">
            <w:rPr>
              <w:spacing w:val="17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Holmestrand</w:t>
          </w:r>
        </w:p>
      </w:tc>
      <w:tc>
        <w:tcPr>
          <w:tcW w:w="3200" w:type="dxa"/>
        </w:tcPr>
        <w:p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>
            <w:rPr>
              <w:rFonts w:eastAsia="Times New Roman" w:cs="Times New Roman"/>
              <w:sz w:val="16"/>
              <w:szCs w:val="16"/>
              <w:lang w:val="nb-NO"/>
            </w:rPr>
            <w:t>Adresse:</w:t>
          </w:r>
        </w:p>
      </w:tc>
      <w:tc>
        <w:tcPr>
          <w:tcW w:w="3201" w:type="dxa"/>
        </w:tcPr>
        <w:p w:rsidR="003F3FD8" w:rsidRPr="00136C26" w:rsidRDefault="00791973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hyperlink r:id="rId1" w:history="1">
            <w:r w:rsidR="003F3FD8" w:rsidRPr="00A6161A">
              <w:rPr>
                <w:rStyle w:val="Hyperkobling"/>
                <w:sz w:val="16"/>
                <w:szCs w:val="16"/>
                <w:lang w:val="nb-NO"/>
              </w:rPr>
              <w:t>https://holmestrand.kirken.no/Gravferd</w:t>
            </w:r>
          </w:hyperlink>
          <w:r w:rsidR="003F3FD8">
            <w:rPr>
              <w:sz w:val="16"/>
              <w:szCs w:val="16"/>
              <w:lang w:val="nb-NO"/>
            </w:rPr>
            <w:t xml:space="preserve"> </w:t>
          </w:r>
        </w:p>
      </w:tc>
    </w:tr>
    <w:tr w:rsidR="003F3FD8" w:rsidRPr="003F3FD8" w:rsidTr="003F3FD8">
      <w:trPr>
        <w:trHeight w:hRule="exact" w:val="217"/>
      </w:trPr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136C26">
            <w:rPr>
              <w:sz w:val="16"/>
              <w:szCs w:val="16"/>
              <w:lang w:val="nb-NO"/>
            </w:rPr>
            <w:t>-</w:t>
          </w:r>
          <w:r w:rsidRPr="00136C26">
            <w:rPr>
              <w:spacing w:val="8"/>
              <w:sz w:val="16"/>
              <w:szCs w:val="16"/>
              <w:lang w:val="nb-NO"/>
            </w:rPr>
            <w:t xml:space="preserve"> </w:t>
          </w:r>
          <w:r w:rsidRPr="00136C26">
            <w:rPr>
              <w:spacing w:val="-3"/>
              <w:sz w:val="16"/>
              <w:szCs w:val="16"/>
              <w:lang w:val="nb-NO"/>
            </w:rPr>
            <w:t>en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del</w:t>
          </w:r>
          <w:r w:rsidRPr="00136C26">
            <w:rPr>
              <w:spacing w:val="5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av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>
            <w:rPr>
              <w:sz w:val="16"/>
              <w:szCs w:val="16"/>
              <w:lang w:val="nb-NO"/>
            </w:rPr>
            <w:t>Holmestrand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pacing w:val="-1"/>
              <w:sz w:val="16"/>
              <w:szCs w:val="16"/>
              <w:lang w:val="nb-NO"/>
            </w:rPr>
            <w:t>kirkelige</w:t>
          </w:r>
          <w:r w:rsidRPr="00136C26">
            <w:rPr>
              <w:spacing w:val="2"/>
              <w:sz w:val="16"/>
              <w:szCs w:val="16"/>
              <w:lang w:val="nb-NO"/>
            </w:rPr>
            <w:t xml:space="preserve"> </w:t>
          </w:r>
          <w:r w:rsidRPr="00136C26">
            <w:rPr>
              <w:sz w:val="16"/>
              <w:szCs w:val="16"/>
              <w:lang w:val="nb-NO"/>
            </w:rPr>
            <w:t>fellesråd</w:t>
          </w:r>
          <w:r w:rsidRPr="003F3FD8">
            <w:rPr>
              <w:spacing w:val="-1"/>
              <w:sz w:val="16"/>
              <w:szCs w:val="16"/>
              <w:lang w:val="nb-NO"/>
            </w:rPr>
            <w:t xml:space="preserve"> </w:t>
          </w:r>
        </w:p>
      </w:tc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  <w:r w:rsidRPr="003F3FD8">
            <w:rPr>
              <w:spacing w:val="-1"/>
              <w:sz w:val="16"/>
              <w:szCs w:val="16"/>
              <w:lang w:val="nb-NO"/>
            </w:rPr>
            <w:t>Hofslundveien 5</w:t>
          </w:r>
        </w:p>
        <w:p w:rsidR="003F3FD8" w:rsidRPr="00136C26" w:rsidRDefault="003F3FD8" w:rsidP="003F3FD8">
          <w:pPr>
            <w:rPr>
              <w:rFonts w:eastAsia="Times New Roman" w:cs="Times New Roman"/>
              <w:sz w:val="16"/>
              <w:szCs w:val="16"/>
              <w:lang w:val="nb-NO"/>
            </w:rPr>
          </w:pPr>
        </w:p>
      </w:tc>
      <w:tc>
        <w:tcPr>
          <w:tcW w:w="3201" w:type="dxa"/>
        </w:tcPr>
        <w:p w:rsidR="003F3FD8" w:rsidRPr="003F3FD8" w:rsidRDefault="00791973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hyperlink r:id="rId2" w:history="1">
            <w:r w:rsidR="003F3FD8" w:rsidRPr="00A6161A">
              <w:rPr>
                <w:rStyle w:val="Hyperkobling"/>
                <w:sz w:val="16"/>
                <w:szCs w:val="16"/>
              </w:rPr>
              <w:t>post.holmestrand@kirken.no</w:t>
            </w:r>
          </w:hyperlink>
          <w:r w:rsidR="003F3FD8" w:rsidRPr="00136C26">
            <w:rPr>
              <w:spacing w:val="35"/>
              <w:w w:val="101"/>
              <w:sz w:val="16"/>
              <w:szCs w:val="16"/>
            </w:rPr>
            <w:t xml:space="preserve"> </w:t>
          </w:r>
          <w:proofErr w:type="spellStart"/>
          <w:r w:rsidR="003F3FD8" w:rsidRPr="00136C26">
            <w:rPr>
              <w:sz w:val="16"/>
              <w:szCs w:val="16"/>
            </w:rPr>
            <w:t>Tlf</w:t>
          </w:r>
          <w:proofErr w:type="spellEnd"/>
          <w:r w:rsidR="003F3FD8" w:rsidRPr="00136C26">
            <w:rPr>
              <w:sz w:val="16"/>
              <w:szCs w:val="16"/>
            </w:rPr>
            <w:t>.</w:t>
          </w:r>
          <w:r w:rsidR="003F3FD8" w:rsidRPr="00136C26">
            <w:rPr>
              <w:spacing w:val="2"/>
              <w:sz w:val="16"/>
              <w:szCs w:val="16"/>
            </w:rPr>
            <w:t xml:space="preserve"> </w:t>
          </w:r>
          <w:r w:rsidR="003F3FD8">
            <w:rPr>
              <w:sz w:val="16"/>
              <w:szCs w:val="16"/>
            </w:rPr>
            <w:t>3306 4050</w:t>
          </w:r>
        </w:p>
      </w:tc>
    </w:tr>
    <w:tr w:rsidR="003F3FD8" w:rsidRPr="003F3FD8" w:rsidTr="003F3FD8">
      <w:trPr>
        <w:trHeight w:hRule="exact" w:val="217"/>
      </w:trPr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</w:p>
      </w:tc>
      <w:tc>
        <w:tcPr>
          <w:tcW w:w="3200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3F3FD8">
            <w:rPr>
              <w:sz w:val="16"/>
              <w:szCs w:val="16"/>
              <w:lang w:val="nb-NO"/>
            </w:rPr>
            <w:t>390 HOF</w:t>
          </w:r>
        </w:p>
      </w:tc>
      <w:tc>
        <w:tcPr>
          <w:tcW w:w="3201" w:type="dxa"/>
        </w:tcPr>
        <w:p w:rsidR="003F3FD8" w:rsidRPr="003F3FD8" w:rsidRDefault="003F3FD8" w:rsidP="003F3FD8">
          <w:pPr>
            <w:rPr>
              <w:rFonts w:eastAsia="Times New Roman" w:cs="Times New Roman"/>
              <w:sz w:val="16"/>
              <w:szCs w:val="16"/>
              <w:lang w:val="en-GB"/>
            </w:rPr>
          </w:pPr>
          <w:r w:rsidRPr="00136C26">
            <w:rPr>
              <w:spacing w:val="-1"/>
              <w:sz w:val="16"/>
              <w:szCs w:val="16"/>
            </w:rPr>
            <w:t>org.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nr.</w:t>
          </w:r>
          <w:r w:rsidRPr="00136C26">
            <w:rPr>
              <w:spacing w:val="6"/>
              <w:sz w:val="16"/>
              <w:szCs w:val="16"/>
            </w:rPr>
            <w:t xml:space="preserve"> </w:t>
          </w:r>
          <w:r w:rsidRPr="00136C26">
            <w:rPr>
              <w:sz w:val="16"/>
              <w:szCs w:val="16"/>
            </w:rPr>
            <w:t>976990552</w:t>
          </w:r>
        </w:p>
      </w:tc>
    </w:tr>
  </w:tbl>
  <w:p w:rsidR="003F3FD8" w:rsidRPr="003F3FD8" w:rsidRDefault="003F3FD8" w:rsidP="003F3FD8">
    <w:pPr>
      <w:pStyle w:val="Bunnteks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D8" w:rsidRDefault="003F3FD8" w:rsidP="003F3FD8">
      <w:r>
        <w:separator/>
      </w:r>
    </w:p>
  </w:footnote>
  <w:footnote w:type="continuationSeparator" w:id="0">
    <w:p w:rsidR="003F3FD8" w:rsidRDefault="003F3FD8" w:rsidP="003F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242"/>
    <w:multiLevelType w:val="hybridMultilevel"/>
    <w:tmpl w:val="8EC6D9A8"/>
    <w:lvl w:ilvl="0" w:tplc="04140017">
      <w:start w:val="1"/>
      <w:numFmt w:val="lowerLetter"/>
      <w:lvlText w:val="%1)"/>
      <w:lvlJc w:val="left"/>
      <w:pPr>
        <w:ind w:left="363" w:hanging="221"/>
      </w:pPr>
      <w:rPr>
        <w:rFonts w:hint="default"/>
        <w:color w:val="323232"/>
        <w:spacing w:val="-1"/>
        <w:w w:val="101"/>
        <w:sz w:val="18"/>
        <w:szCs w:val="18"/>
      </w:rPr>
    </w:lvl>
    <w:lvl w:ilvl="1" w:tplc="68CE2420">
      <w:start w:val="1"/>
      <w:numFmt w:val="bullet"/>
      <w:lvlText w:val="•"/>
      <w:lvlJc w:val="left"/>
      <w:pPr>
        <w:ind w:left="1342" w:hanging="221"/>
      </w:pPr>
    </w:lvl>
    <w:lvl w:ilvl="2" w:tplc="67E06BAA">
      <w:start w:val="1"/>
      <w:numFmt w:val="bullet"/>
      <w:lvlText w:val="•"/>
      <w:lvlJc w:val="left"/>
      <w:pPr>
        <w:ind w:left="2322" w:hanging="221"/>
      </w:pPr>
    </w:lvl>
    <w:lvl w:ilvl="3" w:tplc="F73C3A04">
      <w:start w:val="1"/>
      <w:numFmt w:val="bullet"/>
      <w:lvlText w:val="•"/>
      <w:lvlJc w:val="left"/>
      <w:pPr>
        <w:ind w:left="3301" w:hanging="221"/>
      </w:pPr>
    </w:lvl>
    <w:lvl w:ilvl="4" w:tplc="F4C6F802">
      <w:start w:val="1"/>
      <w:numFmt w:val="bullet"/>
      <w:lvlText w:val="•"/>
      <w:lvlJc w:val="left"/>
      <w:pPr>
        <w:ind w:left="4281" w:hanging="221"/>
      </w:pPr>
    </w:lvl>
    <w:lvl w:ilvl="5" w:tplc="026C4E44">
      <w:start w:val="1"/>
      <w:numFmt w:val="bullet"/>
      <w:lvlText w:val="•"/>
      <w:lvlJc w:val="left"/>
      <w:pPr>
        <w:ind w:left="5261" w:hanging="221"/>
      </w:pPr>
    </w:lvl>
    <w:lvl w:ilvl="6" w:tplc="FEBC214A">
      <w:start w:val="1"/>
      <w:numFmt w:val="bullet"/>
      <w:lvlText w:val="•"/>
      <w:lvlJc w:val="left"/>
      <w:pPr>
        <w:ind w:left="6240" w:hanging="221"/>
      </w:pPr>
    </w:lvl>
    <w:lvl w:ilvl="7" w:tplc="67D0EF6E">
      <w:start w:val="1"/>
      <w:numFmt w:val="bullet"/>
      <w:lvlText w:val="•"/>
      <w:lvlJc w:val="left"/>
      <w:pPr>
        <w:ind w:left="7220" w:hanging="221"/>
      </w:pPr>
    </w:lvl>
    <w:lvl w:ilvl="8" w:tplc="E376DD3C">
      <w:start w:val="1"/>
      <w:numFmt w:val="bullet"/>
      <w:lvlText w:val="•"/>
      <w:lvlJc w:val="left"/>
      <w:pPr>
        <w:ind w:left="8199" w:hanging="221"/>
      </w:pPr>
    </w:lvl>
  </w:abstractNum>
  <w:abstractNum w:abstractNumId="1" w15:restartNumberingAfterBreak="0">
    <w:nsid w:val="0E6A3D1B"/>
    <w:multiLevelType w:val="hybridMultilevel"/>
    <w:tmpl w:val="D7A8EAEE"/>
    <w:lvl w:ilvl="0" w:tplc="4F083F78">
      <w:start w:val="1"/>
      <w:numFmt w:val="lowerLetter"/>
      <w:lvlText w:val="%1)"/>
      <w:lvlJc w:val="left"/>
      <w:pPr>
        <w:ind w:left="848" w:hanging="221"/>
      </w:pPr>
      <w:rPr>
        <w:rFonts w:ascii="Arial" w:eastAsia="Arial" w:hAnsi="Arial" w:cs="Times New Roman" w:hint="default"/>
        <w:color w:val="323232"/>
        <w:spacing w:val="-1"/>
        <w:w w:val="101"/>
        <w:sz w:val="18"/>
        <w:szCs w:val="18"/>
      </w:rPr>
    </w:lvl>
    <w:lvl w:ilvl="1" w:tplc="68CE2420">
      <w:start w:val="1"/>
      <w:numFmt w:val="bullet"/>
      <w:lvlText w:val="•"/>
      <w:lvlJc w:val="left"/>
      <w:pPr>
        <w:ind w:left="1827" w:hanging="221"/>
      </w:pPr>
    </w:lvl>
    <w:lvl w:ilvl="2" w:tplc="67E06BAA">
      <w:start w:val="1"/>
      <w:numFmt w:val="bullet"/>
      <w:lvlText w:val="•"/>
      <w:lvlJc w:val="left"/>
      <w:pPr>
        <w:ind w:left="2807" w:hanging="221"/>
      </w:pPr>
    </w:lvl>
    <w:lvl w:ilvl="3" w:tplc="F73C3A04">
      <w:start w:val="1"/>
      <w:numFmt w:val="bullet"/>
      <w:lvlText w:val="•"/>
      <w:lvlJc w:val="left"/>
      <w:pPr>
        <w:ind w:left="3786" w:hanging="221"/>
      </w:pPr>
    </w:lvl>
    <w:lvl w:ilvl="4" w:tplc="F4C6F802">
      <w:start w:val="1"/>
      <w:numFmt w:val="bullet"/>
      <w:lvlText w:val="•"/>
      <w:lvlJc w:val="left"/>
      <w:pPr>
        <w:ind w:left="4766" w:hanging="221"/>
      </w:pPr>
    </w:lvl>
    <w:lvl w:ilvl="5" w:tplc="026C4E44">
      <w:start w:val="1"/>
      <w:numFmt w:val="bullet"/>
      <w:lvlText w:val="•"/>
      <w:lvlJc w:val="left"/>
      <w:pPr>
        <w:ind w:left="5746" w:hanging="221"/>
      </w:pPr>
    </w:lvl>
    <w:lvl w:ilvl="6" w:tplc="FEBC214A">
      <w:start w:val="1"/>
      <w:numFmt w:val="bullet"/>
      <w:lvlText w:val="•"/>
      <w:lvlJc w:val="left"/>
      <w:pPr>
        <w:ind w:left="6725" w:hanging="221"/>
      </w:pPr>
    </w:lvl>
    <w:lvl w:ilvl="7" w:tplc="67D0EF6E">
      <w:start w:val="1"/>
      <w:numFmt w:val="bullet"/>
      <w:lvlText w:val="•"/>
      <w:lvlJc w:val="left"/>
      <w:pPr>
        <w:ind w:left="7705" w:hanging="221"/>
      </w:pPr>
    </w:lvl>
    <w:lvl w:ilvl="8" w:tplc="E376DD3C">
      <w:start w:val="1"/>
      <w:numFmt w:val="bullet"/>
      <w:lvlText w:val="•"/>
      <w:lvlJc w:val="left"/>
      <w:pPr>
        <w:ind w:left="8684" w:hanging="221"/>
      </w:pPr>
    </w:lvl>
  </w:abstractNum>
  <w:abstractNum w:abstractNumId="2" w15:restartNumberingAfterBreak="0">
    <w:nsid w:val="19F73BA3"/>
    <w:multiLevelType w:val="hybridMultilevel"/>
    <w:tmpl w:val="42589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7DA6"/>
    <w:multiLevelType w:val="hybridMultilevel"/>
    <w:tmpl w:val="1EA046FE"/>
    <w:lvl w:ilvl="0" w:tplc="04140019">
      <w:start w:val="1"/>
      <w:numFmt w:val="lowerLetter"/>
      <w:lvlText w:val="%1."/>
      <w:lvlJc w:val="left"/>
      <w:pPr>
        <w:ind w:left="862" w:hanging="360"/>
      </w:p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F1D533C"/>
    <w:multiLevelType w:val="hybridMultilevel"/>
    <w:tmpl w:val="D2021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19"/>
    <w:rsid w:val="00086F19"/>
    <w:rsid w:val="00136C26"/>
    <w:rsid w:val="003F3FD8"/>
    <w:rsid w:val="006D4121"/>
    <w:rsid w:val="00791973"/>
    <w:rsid w:val="007A44B1"/>
    <w:rsid w:val="00806733"/>
    <w:rsid w:val="009475A8"/>
    <w:rsid w:val="009D557D"/>
    <w:rsid w:val="00F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C2B058"/>
  <w15:docId w15:val="{E76B953C-86E9-4CA5-B52B-2AFE74A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76"/>
      <w:outlineLvl w:val="0"/>
    </w:pPr>
    <w:rPr>
      <w:rFonts w:ascii="Arial" w:eastAsia="Arial" w:hAnsi="Arial"/>
      <w:sz w:val="20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76"/>
    </w:pPr>
    <w:rPr>
      <w:rFonts w:ascii="Arial" w:eastAsia="Arial" w:hAnsi="Arial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6D412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12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unhideWhenUsed/>
    <w:rsid w:val="0013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6C2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6C26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3F3F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3FD8"/>
  </w:style>
  <w:style w:type="paragraph" w:styleId="Bunntekst">
    <w:name w:val="footer"/>
    <w:basedOn w:val="Normal"/>
    <w:link w:val="BunntekstTegn"/>
    <w:uiPriority w:val="99"/>
    <w:unhideWhenUsed/>
    <w:rsid w:val="003F3F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3FD8"/>
  </w:style>
  <w:style w:type="character" w:customStyle="1" w:styleId="Overskrift2Tegn">
    <w:name w:val="Overskrift 2 Tegn"/>
    <w:basedOn w:val="Standardskriftforavsnitt"/>
    <w:link w:val="Overskrift2"/>
    <w:uiPriority w:val="9"/>
    <w:rsid w:val="0080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96-06-07-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.holmestrand@kirken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vdata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nav/lov/1967-02-10/kapv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.holmestrand@kirken.no" TargetMode="External"/><Relationship Id="rId1" Type="http://schemas.openxmlformats.org/officeDocument/2006/relationships/hyperlink" Target="https://holmestrand.kirken.no/Gravfe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Øivind Eismann</cp:lastModifiedBy>
  <cp:revision>2</cp:revision>
  <dcterms:created xsi:type="dcterms:W3CDTF">2021-01-22T19:46:00Z</dcterms:created>
  <dcterms:modified xsi:type="dcterms:W3CDTF">2021-01-22T19:46:00Z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2021-01-22T00:00:00Z</vt:filetime>
  </property>
</Properties>
</file>